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Default="001260A2" w:rsidP="00706806">
      <w:pPr>
        <w:jc w:val="center"/>
        <w:rPr>
          <w:sz w:val="32"/>
          <w:szCs w:val="32"/>
          <w:rtl/>
          <w:lang w:bidi="ar-SY"/>
        </w:rPr>
      </w:pPr>
      <w:r w:rsidRPr="00270E70">
        <w:rPr>
          <w:rFonts w:hint="cs"/>
          <w:sz w:val="32"/>
          <w:szCs w:val="32"/>
          <w:rtl/>
          <w:lang w:bidi="ar-SY"/>
        </w:rPr>
        <w:t>حول تفسير سورة الحجرات</w:t>
      </w:r>
    </w:p>
    <w:p w:rsidR="00706806" w:rsidRPr="004366CC" w:rsidRDefault="00706806" w:rsidP="00706806">
      <w:pPr>
        <w:pStyle w:val="a5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بقلم</w:t>
      </w:r>
      <w:r>
        <w:rPr>
          <w:rFonts w:asciiTheme="majorBidi" w:hAnsiTheme="majorBidi" w:cstheme="majorBidi" w:hint="cs"/>
          <w:sz w:val="36"/>
          <w:szCs w:val="36"/>
          <w:rtl/>
          <w:lang w:bidi="ar-SY"/>
        </w:rPr>
        <w:t xml:space="preserve"> </w:t>
      </w: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العلامة الكبير والعارف الشهير</w:t>
      </w:r>
    </w:p>
    <w:p w:rsidR="00706806" w:rsidRPr="004366CC" w:rsidRDefault="00706806" w:rsidP="00706806">
      <w:pPr>
        <w:pStyle w:val="a5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الإمام المفسر المحدث الشيخ</w:t>
      </w:r>
    </w:p>
    <w:p w:rsidR="00706806" w:rsidRPr="00936C4B" w:rsidRDefault="00706806" w:rsidP="00706806">
      <w:pPr>
        <w:pStyle w:val="a5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4366CC">
        <w:rPr>
          <w:rFonts w:asciiTheme="majorBidi" w:hAnsiTheme="majorBidi" w:cstheme="majorBidi"/>
          <w:sz w:val="36"/>
          <w:szCs w:val="36"/>
          <w:rtl/>
          <w:lang w:bidi="ar-SY"/>
        </w:rPr>
        <w:t>عبد الله سراج الدين</w:t>
      </w:r>
    </w:p>
    <w:p w:rsidR="00706806" w:rsidRPr="00270E70" w:rsidRDefault="00706806" w:rsidP="001260A2">
      <w:pPr>
        <w:rPr>
          <w:sz w:val="32"/>
          <w:szCs w:val="32"/>
          <w:rtl/>
          <w:lang w:bidi="ar-SY"/>
        </w:rPr>
      </w:pPr>
    </w:p>
    <w:p w:rsidR="001260A2" w:rsidRPr="00270E70" w:rsidRDefault="001260A2" w:rsidP="001260A2">
      <w:pPr>
        <w:rPr>
          <w:sz w:val="32"/>
          <w:szCs w:val="32"/>
          <w:rtl/>
          <w:lang w:bidi="ar-SY"/>
        </w:rPr>
      </w:pPr>
      <w:r w:rsidRPr="00270E70">
        <w:rPr>
          <w:rFonts w:hint="cs"/>
          <w:sz w:val="32"/>
          <w:szCs w:val="32"/>
          <w:rtl/>
          <w:lang w:bidi="ar-SY"/>
        </w:rPr>
        <w:t>المحتوى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38"/>
        <w:gridCol w:w="1084"/>
      </w:tblGrid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المقدمة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5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يا أيها الذين آمنوا لا تقدموا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2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الوجه الأول: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في الكلام على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يا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في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يا أيها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ذكر جملة من دعاء الأنبياء والأولياء لله تعالى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2"/>
              </w:numPr>
              <w:rPr>
                <w:sz w:val="32"/>
                <w:szCs w:val="32"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الوجه الثاني: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في الكلام على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يا أيها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3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الوجه الثالث: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في الكلام على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يا أيها الذين آمنوا</w:t>
            </w:r>
            <w:r w:rsidRPr="00270E70">
              <w:rPr>
                <w:sz w:val="32"/>
                <w:szCs w:val="32"/>
                <w:lang w:bidi="ar-SY"/>
              </w:rPr>
              <w:t xml:space="preserve">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ذكر أنواع الخطابات الإلهية للعباد وبيان السر في كل منها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بيان وجوه من الحكم في الخطاب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بـ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يا أيها الذين آمنوا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فائدة قيمة ـ؟!! تعليقاً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3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الوجه الرابع: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في معنى قوله تعالى: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لا تقدموا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جملة من آداب الصحابة مع النبي </w:t>
            </w:r>
            <w:r w:rsidRPr="00270E70">
              <w:rPr>
                <w:sz w:val="32"/>
                <w:szCs w:val="32"/>
                <w:lang w:bidi="ar-SY"/>
              </w:rPr>
              <w:sym w:font="AGA Arabesque" w:char="F072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15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يا أيها الذين آمنوا لا ترفعوا أصواتكم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وجوه من الآداب التي اشتملت عليها الآية مع سيدنا رسول الله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حال الصحابة رضي الله عنهم بعد نزول هذه الآية الكريمة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ذكر قصة سيدنا ثابت بن قيس ووصيته بعد الموت وتنفيذ هذه الوصية؟!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المراد برفع الصوت المنهي عنه في الآية الكريمة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 xml:space="preserve">ذكر جملة من الأدلة على أنه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حي في قبره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35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ذكر استدلال العلماء بالآية على النهي عن رفع الصوت عند قراءة الحديث الشريف</w:t>
            </w:r>
          </w:p>
          <w:p w:rsidR="001260A2" w:rsidRPr="00270E70" w:rsidRDefault="001260A2" w:rsidP="008569EC">
            <w:pPr>
              <w:pStyle w:val="a4"/>
              <w:ind w:firstLine="0"/>
              <w:rPr>
                <w:sz w:val="32"/>
                <w:szCs w:val="32"/>
                <w:rtl/>
                <w:lang w:bidi="ar-SY"/>
              </w:rPr>
            </w:pP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بيان أن النهي عن رفع الصوت بحضرته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لا يتناول رفع الصوت المشروع الذي لا يؤذي رسول الله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ـ ذكر الأدلة على ذلك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إن الذين يغضون أصواتهم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40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4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الوجه الأول: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في الآية دليل ساطع وواضح على عظيم فضل رسول الله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4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الوجه الثاني: 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في الآية دليل واضح على شرف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عندية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رسول الله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ـ ذكر الأدلة على ذلك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ذكر جملة من أدب الصحابة مع النبي </w:t>
            </w:r>
            <w:r w:rsidRPr="00270E70">
              <w:rPr>
                <w:rFonts w:cs="Monotype Koufi" w:hint="cs"/>
                <w:sz w:val="32"/>
                <w:szCs w:val="32"/>
                <w:lang w:bidi="ar-SY"/>
              </w:rPr>
              <w:sym w:font="AGA Arabesque" w:char="F072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Monotype Koufi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أولئك الذين امتحن الله قلوبهم للتقوى</w:t>
            </w:r>
            <w:r w:rsidRPr="00270E70">
              <w:rPr>
                <w:rFonts w:cs="Monotype Koufi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 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مراتب التقوى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50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4"/>
              </w:num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الوجه الثالث: بيان معنى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امتحن الله قلوبهم للتقوى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51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معنى المغفرة وبيان سعة مغفرته سبحانه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52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لهم مغفرة وأجر عظيم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وبيان ما تدل عليه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53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أـ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هذا الوعد من الله تعالى ترتب على غض الصوت عند رسول الله </w:t>
            </w:r>
            <w:r w:rsidRPr="00270E70">
              <w:rPr>
                <w:rFonts w:cs="Monotype Koufi" w:hint="cs"/>
                <w:sz w:val="32"/>
                <w:szCs w:val="32"/>
                <w:lang w:bidi="ar-SY"/>
              </w:rPr>
              <w:sym w:font="AGA Arabesque" w:char="F072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ب ـ بيان أن الأدب مع سيدنا رسول الله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هو من أرفع المقامات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54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ج ـ في الآية بشارة عظمى ومنة كبرى؟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54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د ـ الآية تدل على أن أكبر مطلوب هو مغفرة الله تعالى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55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هـ ـ إرشاد الله تعالى عباده ليكون أكبر همهم مغفرة الذنوب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55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و ـ بيان أن المغفرة لا يستغني عنها كل مؤمن مهما علت منزلته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55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إن الذين ينادونك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59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سبب نزول هذه الآية الكريمة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59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 xml:space="preserve">بيان معنى وراء في قوله تعالى: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من وراء الحجرات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61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كيفية النداء من وراء الحجرات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61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صفة حجرات النبي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62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ولو أنهم صبروا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64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يا أيها الذين آمنوا إن جاءكم فاسق بنبأ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66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1ـ سبب نزولها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67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2ـ بيان معنى الفسق لغة وشرعاً ومعنى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فتبينوا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69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3ـ ذكر علة الأمر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بالتبين</w:t>
            </w:r>
            <w:proofErr w:type="spellEnd"/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70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     بيان الفائدة والحكمة في قوله تعالى: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فتصبحوا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بدلاً من فتصيروا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71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4ـ ترشد الآية الكريمة إلى مكارم الأخلاق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72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واعلموا أن فيكم رسول الله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فيه الإعلان بفضل سيدنا محمد صلى الله عليه وسلم </w:t>
            </w:r>
          </w:p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لو يطيعكم في كثير من الأمر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76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6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بيان الحكمة من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الاتيان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بصيغة المضارع في: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يطيعكم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77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6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الأدلة على أن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الشرع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المحمدي جاء برفع العنت ونفي الحرج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78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6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بيان أن الخطاب في قوله تعالى: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واعلموا أن فيكم رسول الله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موجه إلى بعض الصحابة رضوان الله تعالى عليهم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81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6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في قوله تعالى: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ولكن الله حبب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الآية , مدح وثناء لبعض الصحابة ـ بيان ذلك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82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ولكن الله حبب إليكم الإيمان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له وجوه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83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4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الوجه الأول: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بيان معنى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الايمان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لغة وشرعاً وشرح ذلك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83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bCs/>
                <w:sz w:val="32"/>
                <w:szCs w:val="32"/>
                <w:rtl/>
                <w:lang w:bidi="ar-SY"/>
              </w:rPr>
              <w:t xml:space="preserve">الجواب عن سؤال: 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إن أصل الإيمان هو التصديق ومع ذلك فإنا نرى القرآن الكريم والسنة الشريفة تطلقانه على التصديق والاعتقاد الجازم 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>بالله تعالى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>84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bCs/>
                <w:sz w:val="32"/>
                <w:szCs w:val="32"/>
                <w:rtl/>
                <w:lang w:bidi="ar-SY"/>
              </w:rPr>
              <w:lastRenderedPageBreak/>
              <w:t>مناقشة مطولة مع من يقول: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إن الطبيعة تطور الإنسان ـ وبيان بطلان زعمه مع ذكر أمثلة على قدرة الله تعالى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85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أـ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قد يخلق الله تعالى الحيوان من حيوان وأخرج حيواناً من جماد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87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 ب ـ الحديد طبيعته القوة والصلابة فألانه سبحانه لسيدنا داود عليه السلام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88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 ج ـ الماء من طبيعته السيلان ـ  فصيره الله تعالى حيطاناً حصينة لسيدنا موسى عليه السلام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88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 د ـ القمر شقه الله تعالى نصفين معجزة لسيدنا محمد 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</w:p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هـ ـ الماء نبع من أصابع النبي صلى الله عليه وسلم 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90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4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الوجه الثاني: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الله تعالى حبب الإيمان إلى المؤمنين فأحبوه وزينه في قلوبهم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96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قصة سيدنا يوسف عليه السلام مع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زليخا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والنسوة في المدينة؟!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97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وكره إليكم الكفر والفسوق والعصيان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98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7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تعريف الكفر ـ وما يدخل تحت هذا التعريف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99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7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المراد من  الفسق والعصيان في الآية الكريمة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100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7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الفسق نوعان ـ  بيانهما مع الأمثلة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101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7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في قوله تعالى: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ولكن الله حبب إليكم الإيمان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دليل على أن الإيمان لا يعتبر إلا إذا كان قائماً على أساس المحبة لله تعالى ولرسوله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ـ تفصيل ذلك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101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أولئك هم الراشدون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103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الإجابة عن سؤال: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ما دام أمر الإيمان وحبه لله تعالى فلم لا يتفضل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به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على جميع خلقه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106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بيان أن  أي اعتراض على الله تعالى في أوامره ونواهيه إنما هو من تلبيس إبليس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108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بيان أن دعوى إبليس المبنية على محاكمة عقله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عندما توجه إليه الأمر بالسجود لآدم  باطلة ـ ذكر أدلة ذلك مفصلة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109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فائدة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: يستحب لمن يقرأ القرآن الكريم إذا مر بآية رحمة أن يسأل الله تعالى ـ ذكر جملة من الأدعية الواردة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112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lastRenderedPageBreak/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وإن طائفتان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117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فإن بغت إحداهما على الأخرى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</w:t>
            </w:r>
          </w:p>
          <w:p w:rsidR="001260A2" w:rsidRPr="00270E70" w:rsidRDefault="001260A2" w:rsidP="008569EC">
            <w:pPr>
              <w:pStyle w:val="a5"/>
              <w:ind w:firstLine="0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الفرق بين القسط والقسط 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119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إنما المؤمنون إخوة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 , له وجوه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121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الوجه الأول: في قوله تعالى: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إنما المؤمنون إخوة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عقد وثيق صادر من الله تعالى له حقوقه وواجباته ـ بيان ذلك مفصلاً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121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بعض الحقوق الإيمانية العامة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122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شرح حديث النبي </w:t>
            </w:r>
            <w:r w:rsidRPr="00270E70">
              <w:rPr>
                <w:rFonts w:cs="Monotype Koufi"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: "لا تحاسدوا ولا </w:t>
            </w:r>
            <w:proofErr w:type="spellStart"/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تناجشوا</w:t>
            </w:r>
            <w:proofErr w:type="spellEnd"/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" الحديث كلمة </w:t>
            </w:r>
            <w:proofErr w:type="spellStart"/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كلمة</w:t>
            </w:r>
            <w:proofErr w:type="spellEnd"/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124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أنواع الحسد ـ وذكر حكم المذموم منه والممدوح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124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بيان معنى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النجش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وحكمه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125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معنى التدابر وحكمه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126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"ولا يبع بعضكم على بيع بعض" شرح ذلك وبيان حكمه وحكم أمثاله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128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في قوله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: "وكونوا عباد الله إخواناً" أمر بتحقق عقد الأخوة الإيمانية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130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"المسلم أخو المسلم لا يظلمه" بيان أنواع الظلم وحكمه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130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"ولا يخذله"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131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"ولا يكذبه" بيان حكم الكذب مع ذكر أدلة ترغب بالصدق وتحذر من الكذب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132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"ولا يحقره" 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133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بيانه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موضع التقوى ومعدنها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133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الحكمة من إشارته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إلى صدره في قوله: "التقوى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ههنا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"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134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"كل المسلم على المسلم حرام"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136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في قوله تعالى : { إنما المؤمنون إخوة } حث على 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>التعاون والتراحم بين المؤمنين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>139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>من جملة حقوق الأخوة الإيمانية أن تحب لأخيك المؤمن ما تحب لنفسك ـ  ذكر الأدلة على وجوب ذلك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141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8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أمر الله تعالى بالإصلاح بين المؤمنين حسماً لأنواع الفساد وما هنالك ـ بيان الدليل على ذلك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143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واتقوا الله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145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9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معنى لعلّ من الله تعالى ـ ذكر ثلاث تأويلات لها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147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9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دفع إشكال عما إذا قيل: بأن لعل للتعليل؟!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148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9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لعل إذا صدرت عن الله تعالى ودخلت على فعل من أفعاله فإنها تدل على تحقق الفعل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149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9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لعل إذا صدرت عن الله تعالى ودخلت على أفعال المخلوق فإنها تكون بمعنى كي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151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9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شرح حديث النبي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: الدين النصيحة , مفصلاً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152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9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الأخوة الإيمانية التي عقدها الله تعالى بين المؤمنين زادها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تأكيداً وتوثيقاً ـ ذكر الأدلة على ذلك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153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 الله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يا أيها الذين آمنوا لا يسخر قوم من قوم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156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0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معنى السخرية وبماذا تكون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156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0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ما كان عليه السلف الصالح من بعدهم عن السخرية بغيرهم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158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0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ذكر الدليل على أن الكبر أمره كبير عند الله تعالى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160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0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ذكر الدليل على أن الكبر يمنع صاحبه من دخول الجنة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161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0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ذكر الدليل على أن الكبر قد يصد صاحبه عن الإيمان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162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0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بيان المراد من كلمة قوم في قوله تعالى: { لا يسخر قوم 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>من قوم } ذكر الأدلة المطولة في النهي عن السخرية وبيان آثارها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>165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lastRenderedPageBreak/>
              <w:t xml:space="preserve">الكلام على قول الله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ولا تلمزوا أنفسكم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176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معنى اللمز والهمز وحكمهما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177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حديث عن النبي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يبين عظم شأن المؤمن عند الله تعالى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178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ولا </w:t>
            </w:r>
            <w:proofErr w:type="spellStart"/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تنابزوا</w:t>
            </w:r>
            <w:proofErr w:type="spellEnd"/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بالألقاب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179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2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بيان معنى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النبز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، والألقاب والمراد منهما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179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2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حكم ذكر لقب السوء من أجل التعريف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181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2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جملة من الألقاب الحسنة مع أدلتها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183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2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جملة ألقاب غيرها النبي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مع بيان معناها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184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2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ومن لم يتب فأولئك هم الظالمون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185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2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تعريف التوبة وبيان شروط قبولها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186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 الله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يا أيها الذين آمنوا اجتنبوا كثيراً من الظن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188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3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بيان حكم الظن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السيء</w:t>
            </w:r>
            <w:proofErr w:type="spellEnd"/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189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3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حكم الظن الحسن ـ وحسن الظن بالله تعالى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190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3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حكم الظن الحسن بعباد الله تعالى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193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ولا تجسسوا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194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4"/>
              </w:numPr>
              <w:jc w:val="both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معنى التجسس وحكمه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194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4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الفرق بين التجسس والتحسس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194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4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ذكر بعض القصص عن السلف في التجسس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195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ولا يغتب بعضكم بعضاً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198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5"/>
              </w:numPr>
              <w:rPr>
                <w:sz w:val="32"/>
                <w:szCs w:val="32"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>بيان معنى الغيبة</w:t>
            </w:r>
          </w:p>
          <w:p w:rsidR="001260A2" w:rsidRPr="00270E70" w:rsidRDefault="001260A2" w:rsidP="001260A2">
            <w:pPr>
              <w:pStyle w:val="a4"/>
              <w:numPr>
                <w:ilvl w:val="0"/>
                <w:numId w:val="15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بعض عقوبة المغتاب 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198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5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التحذير الشديد من الغيبة وعدم التوبة منها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202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أيحب أحكم أن يأكل  لحم أخيه ميتاً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203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6"/>
              </w:num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ذكر بعض الأمثلة يحسبها الناس ليست من الغيبة وهي منها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204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6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بيان ما يعذب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به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المغتاب في الآخرة إن لم يتب في الدنيا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206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6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حكم سماع الغيبة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208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6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الإجابة عن قول بعض الناس: أنا لا أغتاب الناس بل أذكر  ذلك أمامهم مواجهة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210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6"/>
              </w:num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ما يباح من الغيبة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213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6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في قوله تعالى: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فكرهتموه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حمل لكل عاقل على الإقرار بكراهة الغيبة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217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واتقوا الله إن الله تواب رحيم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219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7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بعض عقوبات الذنوب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220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7"/>
              </w:numPr>
              <w:rPr>
                <w:sz w:val="32"/>
                <w:szCs w:val="32"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بعض اللطائف في ختم هذه الآية والتي قبلها</w:t>
            </w:r>
          </w:p>
          <w:p w:rsidR="001260A2" w:rsidRPr="00270E70" w:rsidRDefault="001260A2" w:rsidP="001260A2">
            <w:pPr>
              <w:pStyle w:val="a4"/>
              <w:numPr>
                <w:ilvl w:val="0"/>
                <w:numId w:val="17"/>
              </w:numPr>
              <w:rPr>
                <w:sz w:val="32"/>
                <w:szCs w:val="32"/>
                <w:rtl/>
                <w:lang w:bidi="ar-SY"/>
              </w:rPr>
            </w:pP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220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7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حكم الغيبة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وما يجب على التائب  منها حتى يبرأ من المسؤولية عند الله تعالى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222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7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ذكر حجة القائلين بأن الغيبة من الصغائر والرد عليهم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224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7"/>
              </w:num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البيان الشافي لمعنى القاعدة الفقهية: تتبدل الأحكام بتبدل الأيام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226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7"/>
              </w:num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ذكر شروط التوبة من الغيبة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227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7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هل يشترط الاستحلال من المغتاب أم لا؟ ذكر الأدلة 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>وأقوال العلماء في ذلك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>227</w:t>
            </w:r>
          </w:p>
        </w:tc>
      </w:tr>
      <w:tr w:rsidR="001260A2" w:rsidRPr="00270E70" w:rsidTr="00F34EC3">
        <w:tc>
          <w:tcPr>
            <w:tcW w:w="7438" w:type="dxa"/>
          </w:tcPr>
          <w:p w:rsidR="001260A2" w:rsidRPr="00270E70" w:rsidRDefault="001260A2" w:rsidP="001260A2">
            <w:pPr>
              <w:pStyle w:val="a4"/>
              <w:numPr>
                <w:ilvl w:val="0"/>
                <w:numId w:val="17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>بيان مراتب الغيبة</w:t>
            </w:r>
          </w:p>
        </w:tc>
        <w:tc>
          <w:tcPr>
            <w:tcW w:w="1084" w:type="dxa"/>
            <w:vAlign w:val="center"/>
          </w:tcPr>
          <w:p w:rsidR="001260A2" w:rsidRPr="00270E70" w:rsidRDefault="001260A2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231</w:t>
            </w:r>
          </w:p>
        </w:tc>
      </w:tr>
    </w:tbl>
    <w:p w:rsidR="00F34EC3" w:rsidRPr="00270E70" w:rsidRDefault="00F34EC3" w:rsidP="00F34EC3">
      <w:pPr>
        <w:pStyle w:val="a4"/>
        <w:numPr>
          <w:ilvl w:val="0"/>
          <w:numId w:val="17"/>
        </w:numPr>
        <w:rPr>
          <w:sz w:val="32"/>
          <w:szCs w:val="32"/>
          <w:rtl/>
          <w:lang w:bidi="ar-SY"/>
        </w:rPr>
      </w:pPr>
      <w:r w:rsidRPr="00270E70">
        <w:rPr>
          <w:rFonts w:hint="cs"/>
          <w:sz w:val="32"/>
          <w:szCs w:val="32"/>
          <w:rtl/>
          <w:lang w:bidi="ar-SY"/>
        </w:rPr>
        <w:t>بيان حكم غيبة الصبي والمجنون                                 232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b/>
          <w:bCs/>
          <w:sz w:val="32"/>
          <w:szCs w:val="32"/>
          <w:rtl/>
        </w:rPr>
        <w:t>تذكرة واعتبار</w:t>
      </w:r>
      <w:r w:rsidRPr="00270E70">
        <w:rPr>
          <w:rFonts w:hint="cs"/>
          <w:sz w:val="32"/>
          <w:szCs w:val="32"/>
          <w:rtl/>
        </w:rPr>
        <w:t xml:space="preserve"> </w:t>
      </w:r>
      <w:r w:rsidRPr="00270E70">
        <w:rPr>
          <w:sz w:val="32"/>
          <w:szCs w:val="32"/>
          <w:rtl/>
        </w:rPr>
        <w:t>–</w:t>
      </w:r>
      <w:r w:rsidRPr="00270E70">
        <w:rPr>
          <w:rFonts w:hint="cs"/>
          <w:sz w:val="32"/>
          <w:szCs w:val="32"/>
          <w:rtl/>
        </w:rPr>
        <w:t xml:space="preserve"> فيها بيان جملة من حقوق الأخوة الإيمانية       234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الكلام المفصل على آية في كتاب الله تعالى فيها جملة من الحقوق ال</w:t>
      </w:r>
      <w:r w:rsidR="008B3175">
        <w:rPr>
          <w:rFonts w:hint="cs"/>
          <w:sz w:val="32"/>
          <w:szCs w:val="32"/>
          <w:rtl/>
        </w:rPr>
        <w:t>إ</w:t>
      </w:r>
      <w:r w:rsidRPr="00270E70">
        <w:rPr>
          <w:rFonts w:hint="cs"/>
          <w:sz w:val="32"/>
          <w:szCs w:val="32"/>
          <w:rtl/>
        </w:rPr>
        <w:t>يمانية ؟! وهو بحث هام ينبغي الاطلاع عليه والعمل بموجبه             238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بيان سبب نزول هذه الآية الكريمة                                   238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 xml:space="preserve">بيان معنى الصديق وجملة من حقوق الصداقة                     241  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 xml:space="preserve">جاءت هذه الآية الكريمة ترفع الحرج عن عدة أمور 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sz w:val="32"/>
          <w:szCs w:val="32"/>
          <w:rtl/>
        </w:rPr>
        <w:t>–</w:t>
      </w:r>
      <w:r w:rsidRPr="00270E70">
        <w:rPr>
          <w:rFonts w:hint="cs"/>
          <w:sz w:val="32"/>
          <w:szCs w:val="32"/>
          <w:rtl/>
        </w:rPr>
        <w:t xml:space="preserve"> بيانها مفصلاً                                                       249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الكلام على قول الله تعالى :{ فإذا دخلتم بيوتاً فسلموا } الآية      254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 xml:space="preserve">بيان </w:t>
      </w:r>
      <w:proofErr w:type="spellStart"/>
      <w:r w:rsidRPr="00270E70">
        <w:rPr>
          <w:rFonts w:hint="cs"/>
          <w:sz w:val="32"/>
          <w:szCs w:val="32"/>
          <w:rtl/>
        </w:rPr>
        <w:t>البيوتات</w:t>
      </w:r>
      <w:proofErr w:type="spellEnd"/>
      <w:r w:rsidRPr="00270E70">
        <w:rPr>
          <w:rFonts w:hint="cs"/>
          <w:sz w:val="32"/>
          <w:szCs w:val="32"/>
          <w:rtl/>
        </w:rPr>
        <w:t xml:space="preserve"> التي يطالب المسلم بالسلام عند دخولها              254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بيان صيغة السلام وأهمية هذه الصيغة                              257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شرح مفصل لكلمات السلام                                          258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بيان آثار السلام وفوائده                                              259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الكلام على نهاية الآية { كذلك يبين الله لكم الآيات لعلكم تعقلون }   263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بيان ما تدل عليه هذه الآية وأمثالها                                    264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 xml:space="preserve">1 </w:t>
      </w:r>
      <w:r w:rsidRPr="00270E70">
        <w:rPr>
          <w:sz w:val="32"/>
          <w:szCs w:val="32"/>
          <w:rtl/>
        </w:rPr>
        <w:t>–</w:t>
      </w:r>
      <w:r w:rsidRPr="00270E70">
        <w:rPr>
          <w:rFonts w:hint="cs"/>
          <w:sz w:val="32"/>
          <w:szCs w:val="32"/>
          <w:rtl/>
        </w:rPr>
        <w:t xml:space="preserve"> فيها فتح باب للعقلاء لأجل أن يعقلوا أحكام الله تعالى          264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 xml:space="preserve">2 </w:t>
      </w:r>
      <w:r w:rsidRPr="00270E70">
        <w:rPr>
          <w:sz w:val="32"/>
          <w:szCs w:val="32"/>
          <w:rtl/>
        </w:rPr>
        <w:t>–</w:t>
      </w:r>
      <w:r w:rsidRPr="00270E70">
        <w:rPr>
          <w:rFonts w:hint="cs"/>
          <w:sz w:val="32"/>
          <w:szCs w:val="32"/>
          <w:rtl/>
        </w:rPr>
        <w:t xml:space="preserve"> وفيها يخاطب الله تعالى العقلاء من قبل عقولهم                265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 xml:space="preserve">3 </w:t>
      </w:r>
      <w:r w:rsidRPr="00270E70">
        <w:rPr>
          <w:sz w:val="32"/>
          <w:szCs w:val="32"/>
          <w:rtl/>
        </w:rPr>
        <w:t>–</w:t>
      </w:r>
      <w:r w:rsidRPr="00270E70">
        <w:rPr>
          <w:rFonts w:hint="cs"/>
          <w:sz w:val="32"/>
          <w:szCs w:val="32"/>
          <w:rtl/>
        </w:rPr>
        <w:t xml:space="preserve"> وفيها أنواع من التحديات لمن يتصدى بالرد على أحكام شرع الله تعالى                                                                    267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البيان المفصل لما يجب فعله مع من يحاول في شرع الله تعالى     269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lastRenderedPageBreak/>
        <w:t xml:space="preserve">4 </w:t>
      </w:r>
      <w:r w:rsidRPr="00270E70">
        <w:rPr>
          <w:sz w:val="32"/>
          <w:szCs w:val="32"/>
          <w:rtl/>
        </w:rPr>
        <w:t>–</w:t>
      </w:r>
      <w:r w:rsidRPr="00270E70">
        <w:rPr>
          <w:rFonts w:hint="cs"/>
          <w:sz w:val="32"/>
          <w:szCs w:val="32"/>
          <w:rtl/>
        </w:rPr>
        <w:t xml:space="preserve"> من المقرر أن أحكام التكليف قائمة على أساس وجود العقل   271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b/>
          <w:bCs/>
          <w:sz w:val="32"/>
          <w:szCs w:val="32"/>
          <w:rtl/>
        </w:rPr>
        <w:t>الكلام على قول الله تعالى :{ يا أيها الناس إنا خلقناكم من ذكر وأنثى }</w:t>
      </w:r>
      <w:r w:rsidRPr="00270E70">
        <w:rPr>
          <w:rFonts w:hint="cs"/>
          <w:sz w:val="32"/>
          <w:szCs w:val="32"/>
          <w:rtl/>
        </w:rPr>
        <w:t xml:space="preserve"> الآية                                                                     273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بيان الحكمة من جعل البشر شعوباً وقبائل                            274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 xml:space="preserve">بيان سبب تسمية آدم بآدم </w:t>
      </w:r>
      <w:r w:rsidRPr="00270E70">
        <w:rPr>
          <w:sz w:val="32"/>
          <w:szCs w:val="32"/>
          <w:rtl/>
        </w:rPr>
        <w:t>–</w:t>
      </w:r>
      <w:r w:rsidRPr="00270E70">
        <w:rPr>
          <w:rFonts w:hint="cs"/>
          <w:sz w:val="32"/>
          <w:szCs w:val="32"/>
          <w:rtl/>
        </w:rPr>
        <w:t xml:space="preserve"> وحواء بحواء                            277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 xml:space="preserve">مم خلق الله تعالى آدم </w:t>
      </w:r>
      <w:r w:rsidRPr="00270E70">
        <w:rPr>
          <w:sz w:val="32"/>
          <w:szCs w:val="32"/>
          <w:rtl/>
        </w:rPr>
        <w:t>–</w:t>
      </w:r>
      <w:r w:rsidRPr="00270E70">
        <w:rPr>
          <w:rFonts w:hint="cs"/>
          <w:sz w:val="32"/>
          <w:szCs w:val="32"/>
          <w:rtl/>
        </w:rPr>
        <w:t xml:space="preserve"> ذكر دليل ذلك                               278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بيان أشرف الأنساب وأطهرها وأقدسها                              279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 xml:space="preserve">استدل العلماء بهذه الآية على أن الخلق إنما يكون من ماء الرجل وماء المرأة                                                                  281 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b/>
          <w:bCs/>
          <w:sz w:val="32"/>
          <w:szCs w:val="32"/>
          <w:rtl/>
        </w:rPr>
        <w:t>الكلام على قوله تعالى :{ إن أكرمكم عند الله أتقاكم }</w:t>
      </w:r>
      <w:r w:rsidRPr="00270E70">
        <w:rPr>
          <w:rFonts w:hint="cs"/>
          <w:sz w:val="32"/>
          <w:szCs w:val="32"/>
          <w:rtl/>
        </w:rPr>
        <w:t xml:space="preserve">            282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 xml:space="preserve"> بيان أكرم وأفضل الخلق عند الله تعالى </w:t>
      </w:r>
      <w:r w:rsidRPr="00270E70">
        <w:rPr>
          <w:sz w:val="32"/>
          <w:szCs w:val="32"/>
          <w:rtl/>
        </w:rPr>
        <w:t>–</w:t>
      </w:r>
      <w:r w:rsidRPr="00270E70">
        <w:rPr>
          <w:rFonts w:hint="cs"/>
          <w:sz w:val="32"/>
          <w:szCs w:val="32"/>
          <w:rtl/>
        </w:rPr>
        <w:t xml:space="preserve"> ألا وهو سيدنا محمد رسول الله صلى الله عليه وسلم </w:t>
      </w:r>
      <w:r w:rsidRPr="00270E70">
        <w:rPr>
          <w:sz w:val="32"/>
          <w:szCs w:val="32"/>
          <w:rtl/>
        </w:rPr>
        <w:t>–</w:t>
      </w:r>
      <w:r w:rsidRPr="00270E70">
        <w:rPr>
          <w:rFonts w:hint="cs"/>
          <w:sz w:val="32"/>
          <w:szCs w:val="32"/>
          <w:rtl/>
        </w:rPr>
        <w:t xml:space="preserve"> ذكر أدلة ذلك                               282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الترغيب بالتقوى والعمل الصالح لأن الإنسان بهذا يكون مكرماً عند الله تعالى                                                                     284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ذكر جملة من وصايا النبي صلى الله عليه وسلم العامة والخاصة   286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ذكر بعض فضائل التقوى                                              288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 xml:space="preserve">ذكر محنة سيدنا يوسف عليه السلام وعناية الله تعالى </w:t>
      </w:r>
      <w:proofErr w:type="spellStart"/>
      <w:r w:rsidRPr="00270E70">
        <w:rPr>
          <w:rFonts w:hint="cs"/>
          <w:sz w:val="32"/>
          <w:szCs w:val="32"/>
          <w:rtl/>
        </w:rPr>
        <w:t>به</w:t>
      </w:r>
      <w:proofErr w:type="spellEnd"/>
      <w:r w:rsidRPr="00270E70">
        <w:rPr>
          <w:rFonts w:hint="cs"/>
          <w:sz w:val="32"/>
          <w:szCs w:val="32"/>
          <w:rtl/>
        </w:rPr>
        <w:t xml:space="preserve">            291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بيان أن التقوى شعار أهل الجنة                                       293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b/>
          <w:bCs/>
          <w:sz w:val="32"/>
          <w:szCs w:val="32"/>
          <w:rtl/>
        </w:rPr>
        <w:t>التحذير الشديد من التواضع لغني لغناه</w:t>
      </w:r>
      <w:r w:rsidRPr="00270E70">
        <w:rPr>
          <w:rFonts w:hint="cs"/>
          <w:sz w:val="32"/>
          <w:szCs w:val="32"/>
          <w:rtl/>
        </w:rPr>
        <w:t xml:space="preserve">                              294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b/>
          <w:bCs/>
          <w:sz w:val="32"/>
          <w:szCs w:val="32"/>
          <w:rtl/>
        </w:rPr>
        <w:t>التحذير الشديد من فتنة المال لأنه يفسد دين المسلم</w:t>
      </w:r>
      <w:r w:rsidRPr="00270E70">
        <w:rPr>
          <w:rFonts w:hint="cs"/>
          <w:sz w:val="32"/>
          <w:szCs w:val="32"/>
          <w:rtl/>
        </w:rPr>
        <w:t xml:space="preserve">                302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b/>
          <w:bCs/>
          <w:sz w:val="32"/>
          <w:szCs w:val="32"/>
          <w:rtl/>
        </w:rPr>
        <w:t xml:space="preserve">المال والبنون زينة الحياة الدنيا </w:t>
      </w:r>
      <w:r w:rsidRPr="00270E70">
        <w:rPr>
          <w:b/>
          <w:bCs/>
          <w:sz w:val="32"/>
          <w:szCs w:val="32"/>
          <w:rtl/>
        </w:rPr>
        <w:t>–</w:t>
      </w:r>
      <w:r w:rsidRPr="00270E70">
        <w:rPr>
          <w:rFonts w:hint="cs"/>
          <w:b/>
          <w:bCs/>
          <w:sz w:val="32"/>
          <w:szCs w:val="32"/>
          <w:rtl/>
        </w:rPr>
        <w:t xml:space="preserve"> ذكر الأدلة على ذلك</w:t>
      </w:r>
      <w:r w:rsidRPr="00270E70">
        <w:rPr>
          <w:rFonts w:hint="cs"/>
          <w:sz w:val="32"/>
          <w:szCs w:val="32"/>
          <w:rtl/>
        </w:rPr>
        <w:t xml:space="preserve">              304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b/>
          <w:bCs/>
          <w:sz w:val="32"/>
          <w:szCs w:val="32"/>
          <w:rtl/>
        </w:rPr>
        <w:t>مسؤولية المال والحقوق المترتبة عليه</w:t>
      </w:r>
      <w:r w:rsidRPr="00270E70">
        <w:rPr>
          <w:rFonts w:hint="cs"/>
          <w:sz w:val="32"/>
          <w:szCs w:val="32"/>
          <w:rtl/>
        </w:rPr>
        <w:t xml:space="preserve">                                307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b/>
          <w:bCs/>
          <w:sz w:val="32"/>
          <w:szCs w:val="32"/>
          <w:rtl/>
        </w:rPr>
        <w:t>البيان الواضح أن في المال حق سوى الزكاة</w:t>
      </w:r>
      <w:r w:rsidRPr="00270E70">
        <w:rPr>
          <w:rFonts w:hint="cs"/>
          <w:sz w:val="32"/>
          <w:szCs w:val="32"/>
          <w:rtl/>
        </w:rPr>
        <w:t xml:space="preserve">                         309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b/>
          <w:bCs/>
          <w:sz w:val="32"/>
          <w:szCs w:val="32"/>
          <w:rtl/>
        </w:rPr>
        <w:t>الإجابة عن سؤال</w:t>
      </w:r>
      <w:r w:rsidRPr="00270E70">
        <w:rPr>
          <w:rFonts w:hint="cs"/>
          <w:sz w:val="32"/>
          <w:szCs w:val="32"/>
          <w:rtl/>
        </w:rPr>
        <w:t xml:space="preserve"> : ما هي التقوى ؟ وما هي أنواعها ؟             311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lastRenderedPageBreak/>
        <w:t>بيان أنواع التقوى ، وتعريف كل نوع                               312</w:t>
      </w:r>
    </w:p>
    <w:p w:rsidR="00F34EC3" w:rsidRPr="00270E70" w:rsidRDefault="00F34EC3" w:rsidP="00F34EC3">
      <w:pPr>
        <w:rPr>
          <w:sz w:val="32"/>
          <w:szCs w:val="32"/>
          <w:rtl/>
        </w:rPr>
      </w:pPr>
      <w:r w:rsidRPr="00270E70">
        <w:rPr>
          <w:rFonts w:hint="cs"/>
          <w:sz w:val="32"/>
          <w:szCs w:val="32"/>
          <w:rtl/>
        </w:rPr>
        <w:t>بيان أهم وأعظم تقوى القلوب                                        314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34"/>
        <w:gridCol w:w="1088"/>
      </w:tblGrid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بيان تقوى القلوب والقوالب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316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بيان مراتب التقوى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317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 1ـ تقوى الكفر والشرك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317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 2ـ تقوى المحرمات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319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 3ـ اتقاء الشبهات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319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 4ـ اتقاء مالا بأس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به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من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المباحات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مخافة الوقوع مما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به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بأس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321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  5ـ تقوى الله تعالى حق تقاته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321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ما أوصى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به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الصديق عندما كان خليفة وعند وفاته رضي الله عنه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325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وصية وذكرى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327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قصيدة مجربة لدفع الشدائد </w:t>
            </w:r>
            <w:proofErr w:type="spellStart"/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والكربات</w:t>
            </w:r>
            <w:proofErr w:type="spellEnd"/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329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 الله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فلا  تزكوا أنفسكم هو أعلم بمن اتقى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t xml:space="preserve">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331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19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لا يجوز للإنسان أن يمدح نفسه بالتقوى ـ أدلة ذلك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331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19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حكم مدح من لا يستحق المدح، مدح الرجل لغناه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333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19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حكم مدح الرجل المؤمن لخشيته لله تعالى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334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19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لفتة نظر؟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336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19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تنبيه للنبيه!!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337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 الله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قالت الأعراب آمنا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340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من هم الأعراب؟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باب فيمن نزلت هذه الآية الكريمة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341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بيان المراد من قوله تعالى: </w:t>
            </w:r>
            <w:r w:rsidRPr="00270E70">
              <w:rPr>
                <w:rFonts w:cs="Monotype Koufi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ولكن قولوا أسلمنا</w:t>
            </w:r>
            <w:r w:rsidRPr="00270E70">
              <w:rPr>
                <w:rFonts w:cs="Monotype Koufi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ـ المراد من الإسلام هنا؟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341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البيان المفصل للفرق بين الإسلام والإيمان إذا اجتمعا أو تفرقا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343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بيان المراد من الأعراب من قوله تعالى: </w:t>
            </w:r>
            <w:r w:rsidRPr="00270E70">
              <w:rPr>
                <w:rFonts w:cs="Monotype Koufi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قالت الأعراب آمنا</w:t>
            </w:r>
            <w:r w:rsidRPr="00270E70">
              <w:rPr>
                <w:rFonts w:cs="Monotype Koufi" w:hint="cs"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350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بيان الحكمة من قوله سبحانه في الأعراب: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قالت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وفي النسوة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وقال نسوة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في سورة يوسف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351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lastRenderedPageBreak/>
              <w:t>دفع التهمة عن أولياء الله تعالى إذا مروا بحالة فناء وما هناك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352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الكلام على قول الله تعالى: </w:t>
            </w:r>
            <w:r w:rsidRPr="00270E70">
              <w:rPr>
                <w:rFonts w:cs="Monotype Koufi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ومن الأعراب</w:t>
            </w:r>
            <w:r w:rsidRPr="00270E70">
              <w:rPr>
                <w:rFonts w:cs="Monotype Koufi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لمزيد الإيضاح بأن المراد من الأعراب في سورة الحجرات طائفة خاصة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353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إكرام سيدنا رسول الله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 لبعض أصحابه بصلاته عليهم ـ بيان أهمية هذه الصلاة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354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Monotype Koufi"/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الإجابة عن سؤال: لقد </w:t>
            </w:r>
            <w:proofErr w:type="spellStart"/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فاتتنا</w:t>
            </w:r>
            <w:proofErr w:type="spellEnd"/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 صلاة الرسول </w:t>
            </w:r>
            <w:r w:rsidRPr="00270E70">
              <w:rPr>
                <w:rFonts w:cs="Monotype Koufi"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 xml:space="preserve"> لعدم إدراكنا له؟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356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cs="Monotype Koufi" w:hint="cs"/>
                <w:sz w:val="32"/>
                <w:szCs w:val="32"/>
                <w:rtl/>
                <w:lang w:bidi="ar-SY"/>
              </w:rPr>
              <w:t>نصيحة وذكرى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ـ وفيها أمور على العاقل أن ينتبه إليها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357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إنما المؤمنون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365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0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ذكر وصف المنافقين والمؤمنين من القرآن الكريم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366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0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علامة الإيمان الصادق الجازم ـ ذكر جملة من هذه العلامات مع أدلتها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0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التحذير الشديد من الربا والتعامل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به</w:t>
            </w:r>
            <w:proofErr w:type="spellEnd"/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374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وجاهدوا  بأموالهم وأنفسهم في سبيل الله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379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أمور على الإنسان </w:t>
            </w:r>
            <w:r w:rsidR="003F53F7">
              <w:rPr>
                <w:rFonts w:hint="cs"/>
                <w:sz w:val="32"/>
                <w:szCs w:val="32"/>
                <w:rtl/>
                <w:lang w:bidi="ar-SY"/>
              </w:rPr>
              <w:t>أن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</w:t>
            </w:r>
            <w:r w:rsidR="003F53F7">
              <w:rPr>
                <w:rFonts w:hint="cs"/>
                <w:sz w:val="32"/>
                <w:szCs w:val="32"/>
                <w:rtl/>
                <w:lang w:bidi="ar-SY"/>
              </w:rPr>
              <w:t>ي</w:t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جاهدها ويبتعد عنها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379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 الله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قل أتعلمون الله بدينكم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t xml:space="preserve">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الآية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381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بيان معنى: الشيء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وإطلاقاته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والمراد بكل منها ـ وهو بحث نفيس نادر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383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يمنون عليك أن أسلموا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t xml:space="preserve">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الآية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392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المنة لله تعالى وحده ـ بيان ذلك مفصلاً مع الأدلة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393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ههنا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لطيفة؟!! ينبغي الانتباه لها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395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محبة الصحابة من الإيمان ـ ذكر الأدلة على ذلك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398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الكلام على قوله تعالى: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بل الله يمن عليكم أن هداكم    للإيمان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t xml:space="preserve">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399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سعة كرم الله تعالى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400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الكلام على قوله تعالى: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9"/>
            </w:r>
            <w:r w:rsidR="00F42832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إن الله يعلم غيب السموات </w:t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والأرض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t xml:space="preserve"> </w:t>
            </w:r>
            <w:r w:rsidRPr="00270E70">
              <w:rPr>
                <w:rFonts w:cs="PT Bold Heading" w:hint="cs"/>
                <w:sz w:val="32"/>
                <w:szCs w:val="32"/>
                <w:lang w:bidi="ar-SY"/>
              </w:rPr>
              <w:sym w:font="AGA Arabesque" w:char="F028"/>
            </w: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 xml:space="preserve"> 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403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المغيبات وأنواعها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403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الدليل المفصل على أن السموات سبع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والأرضون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سبع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406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تعريف الجهر، والسر،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والأخفى</w:t>
            </w:r>
            <w:proofErr w:type="spellEnd"/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411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lastRenderedPageBreak/>
              <w:t>ذكر بعض وصايا السلف في مراقبة الله تعالى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412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إجابة الإمام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الجنيد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عندما سئل عما يستعان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به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على غض البصر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414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بيان الحال التي على العاقل والمؤمن أن يكون عليه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414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تنبيه العاقل للتفكر في خلق الله تعالى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417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ما أكرم الله تعالى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به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نبينا سيدنا محمداً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من إطلاعه على المغيبات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420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ذكر حديث اختصام الملأ الأعلى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422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ذكر جملة من </w:t>
            </w:r>
            <w:proofErr w:type="spellStart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إخبارات</w:t>
            </w:r>
            <w:proofErr w:type="spellEnd"/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النبي </w:t>
            </w:r>
            <w:r w:rsidRPr="00270E70">
              <w:rPr>
                <w:rFonts w:hint="cs"/>
                <w:sz w:val="32"/>
                <w:szCs w:val="32"/>
                <w:lang w:bidi="ar-SY"/>
              </w:rPr>
              <w:sym w:font="AGA Arabesque" w:char="F072"/>
            </w: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 xml:space="preserve"> عما سيحدث عند قيام الساعة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423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pStyle w:val="a4"/>
              <w:numPr>
                <w:ilvl w:val="0"/>
                <w:numId w:val="21"/>
              </w:num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تنبيه وذكرى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428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rFonts w:cs="PT Bold Heading"/>
                <w:sz w:val="32"/>
                <w:szCs w:val="32"/>
                <w:rtl/>
                <w:lang w:bidi="ar-SY"/>
              </w:rPr>
            </w:pPr>
            <w:r w:rsidRPr="00270E70">
              <w:rPr>
                <w:rFonts w:cs="PT Bold Heading" w:hint="cs"/>
                <w:sz w:val="32"/>
                <w:szCs w:val="32"/>
                <w:rtl/>
                <w:lang w:bidi="ar-SY"/>
              </w:rPr>
              <w:t>الختام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431</w:t>
            </w:r>
          </w:p>
        </w:tc>
      </w:tr>
      <w:tr w:rsidR="00CE1281" w:rsidRPr="00270E70" w:rsidTr="008569EC">
        <w:tc>
          <w:tcPr>
            <w:tcW w:w="7619" w:type="dxa"/>
          </w:tcPr>
          <w:p w:rsidR="00CE1281" w:rsidRPr="00270E70" w:rsidRDefault="00CE1281" w:rsidP="008569EC">
            <w:pPr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المحتوى</w:t>
            </w:r>
          </w:p>
        </w:tc>
        <w:tc>
          <w:tcPr>
            <w:tcW w:w="1101" w:type="dxa"/>
            <w:vAlign w:val="center"/>
          </w:tcPr>
          <w:p w:rsidR="00CE1281" w:rsidRPr="00270E70" w:rsidRDefault="00CE1281" w:rsidP="008569E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270E70">
              <w:rPr>
                <w:rFonts w:hint="cs"/>
                <w:sz w:val="32"/>
                <w:szCs w:val="32"/>
                <w:rtl/>
                <w:lang w:bidi="ar-SY"/>
              </w:rPr>
              <w:t>433</w:t>
            </w:r>
          </w:p>
        </w:tc>
      </w:tr>
    </w:tbl>
    <w:p w:rsidR="00CE1281" w:rsidRPr="00270E70" w:rsidRDefault="00CE1281" w:rsidP="00CE1281">
      <w:pPr>
        <w:bidi w:val="0"/>
        <w:rPr>
          <w:sz w:val="32"/>
          <w:szCs w:val="32"/>
          <w:rtl/>
          <w:lang w:bidi="ar-SY"/>
        </w:rPr>
      </w:pPr>
      <w:r w:rsidRPr="00270E70">
        <w:rPr>
          <w:sz w:val="32"/>
          <w:szCs w:val="32"/>
          <w:rtl/>
          <w:lang w:bidi="ar-SY"/>
        </w:rPr>
        <w:br w:type="page"/>
      </w:r>
    </w:p>
    <w:p w:rsidR="00F34EC3" w:rsidRPr="00270E70" w:rsidRDefault="00F34EC3" w:rsidP="00F34EC3">
      <w:pPr>
        <w:rPr>
          <w:sz w:val="32"/>
          <w:szCs w:val="32"/>
          <w:rtl/>
          <w:lang w:bidi="ar-SY"/>
        </w:rPr>
      </w:pPr>
    </w:p>
    <w:p w:rsidR="007C527C" w:rsidRPr="00270E70" w:rsidRDefault="007C527C">
      <w:pPr>
        <w:rPr>
          <w:sz w:val="32"/>
          <w:szCs w:val="32"/>
          <w:lang w:bidi="ar-SY"/>
        </w:rPr>
      </w:pPr>
    </w:p>
    <w:sectPr w:rsidR="007C527C" w:rsidRPr="00270E70" w:rsidSect="00FB13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48F2"/>
    <w:multiLevelType w:val="hybridMultilevel"/>
    <w:tmpl w:val="7E7E4A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F6159"/>
    <w:multiLevelType w:val="hybridMultilevel"/>
    <w:tmpl w:val="9CFCEB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50956"/>
    <w:multiLevelType w:val="hybridMultilevel"/>
    <w:tmpl w:val="1F4C1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02DC1"/>
    <w:multiLevelType w:val="hybridMultilevel"/>
    <w:tmpl w:val="07BC19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97D3C"/>
    <w:multiLevelType w:val="hybridMultilevel"/>
    <w:tmpl w:val="701AEE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F6813"/>
    <w:multiLevelType w:val="hybridMultilevel"/>
    <w:tmpl w:val="6A3869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21231"/>
    <w:multiLevelType w:val="hybridMultilevel"/>
    <w:tmpl w:val="4EC2C68E"/>
    <w:lvl w:ilvl="0" w:tplc="1E224F4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111A0"/>
    <w:multiLevelType w:val="hybridMultilevel"/>
    <w:tmpl w:val="97FE5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73D25"/>
    <w:multiLevelType w:val="hybridMultilevel"/>
    <w:tmpl w:val="ED42A7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081BD2"/>
    <w:multiLevelType w:val="hybridMultilevel"/>
    <w:tmpl w:val="16EA8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7F784C"/>
    <w:multiLevelType w:val="hybridMultilevel"/>
    <w:tmpl w:val="A20C49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55D4A"/>
    <w:multiLevelType w:val="hybridMultilevel"/>
    <w:tmpl w:val="679C69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584480"/>
    <w:multiLevelType w:val="hybridMultilevel"/>
    <w:tmpl w:val="2618DA96"/>
    <w:lvl w:ilvl="0" w:tplc="E7CAF3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7A3FBD"/>
    <w:multiLevelType w:val="hybridMultilevel"/>
    <w:tmpl w:val="06E03B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A13B95"/>
    <w:multiLevelType w:val="hybridMultilevel"/>
    <w:tmpl w:val="1548CE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742C5"/>
    <w:multiLevelType w:val="hybridMultilevel"/>
    <w:tmpl w:val="6602F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066D96"/>
    <w:multiLevelType w:val="hybridMultilevel"/>
    <w:tmpl w:val="D818A5B8"/>
    <w:lvl w:ilvl="0" w:tplc="652A6D4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CB480C"/>
    <w:multiLevelType w:val="hybridMultilevel"/>
    <w:tmpl w:val="4D7AB0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343EE8"/>
    <w:multiLevelType w:val="hybridMultilevel"/>
    <w:tmpl w:val="27D0A7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EE41B0"/>
    <w:multiLevelType w:val="hybridMultilevel"/>
    <w:tmpl w:val="70DE7170"/>
    <w:lvl w:ilvl="0" w:tplc="652A6D4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401D34"/>
    <w:multiLevelType w:val="hybridMultilevel"/>
    <w:tmpl w:val="19B6C1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3"/>
  </w:num>
  <w:num w:numId="5">
    <w:abstractNumId w:val="14"/>
  </w:num>
  <w:num w:numId="6">
    <w:abstractNumId w:val="6"/>
  </w:num>
  <w:num w:numId="7">
    <w:abstractNumId w:val="12"/>
  </w:num>
  <w:num w:numId="8">
    <w:abstractNumId w:val="4"/>
  </w:num>
  <w:num w:numId="9">
    <w:abstractNumId w:val="0"/>
  </w:num>
  <w:num w:numId="10">
    <w:abstractNumId w:val="19"/>
  </w:num>
  <w:num w:numId="11">
    <w:abstractNumId w:val="7"/>
  </w:num>
  <w:num w:numId="12">
    <w:abstractNumId w:val="10"/>
  </w:num>
  <w:num w:numId="13">
    <w:abstractNumId w:val="17"/>
  </w:num>
  <w:num w:numId="14">
    <w:abstractNumId w:val="1"/>
  </w:num>
  <w:num w:numId="15">
    <w:abstractNumId w:val="11"/>
  </w:num>
  <w:num w:numId="16">
    <w:abstractNumId w:val="8"/>
  </w:num>
  <w:num w:numId="17">
    <w:abstractNumId w:val="18"/>
  </w:num>
  <w:num w:numId="18">
    <w:abstractNumId w:val="13"/>
  </w:num>
  <w:num w:numId="19">
    <w:abstractNumId w:val="20"/>
  </w:num>
  <w:num w:numId="20">
    <w:abstractNumId w:val="1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1260A2"/>
    <w:rsid w:val="001260A2"/>
    <w:rsid w:val="0013426E"/>
    <w:rsid w:val="00270E70"/>
    <w:rsid w:val="00282660"/>
    <w:rsid w:val="003F53F7"/>
    <w:rsid w:val="00706806"/>
    <w:rsid w:val="007C527C"/>
    <w:rsid w:val="008B3175"/>
    <w:rsid w:val="00CE1281"/>
    <w:rsid w:val="00F34EC3"/>
    <w:rsid w:val="00F42832"/>
    <w:rsid w:val="00FB1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3C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0A2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60A2"/>
    <w:pPr>
      <w:widowControl w:val="0"/>
      <w:spacing w:after="60" w:line="240" w:lineRule="auto"/>
      <w:ind w:left="720" w:firstLine="454"/>
      <w:contextualSpacing/>
      <w:jc w:val="mediumKashida"/>
    </w:pPr>
    <w:rPr>
      <w:rFonts w:ascii="Times New Roman" w:eastAsiaTheme="minorHAnsi" w:hAnsi="Times New Roman" w:cs="Simplified Arabic"/>
      <w:b/>
      <w:sz w:val="26"/>
      <w:szCs w:val="30"/>
    </w:rPr>
  </w:style>
  <w:style w:type="paragraph" w:styleId="a5">
    <w:name w:val="No Spacing"/>
    <w:uiPriority w:val="1"/>
    <w:qFormat/>
    <w:rsid w:val="001260A2"/>
    <w:pPr>
      <w:widowControl w:val="0"/>
      <w:bidi/>
      <w:spacing w:after="0" w:line="240" w:lineRule="auto"/>
      <w:ind w:firstLine="454"/>
      <w:jc w:val="mediumKashida"/>
    </w:pPr>
    <w:rPr>
      <w:rFonts w:ascii="Times New Roman" w:eastAsiaTheme="minorHAnsi" w:hAnsi="Times New Roman" w:cs="Simplified Arabic"/>
      <w:b/>
      <w:sz w:val="26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2174</Words>
  <Characters>12398</Characters>
  <Application>Microsoft Office Word</Application>
  <DocSecurity>0</DocSecurity>
  <Lines>103</Lines>
  <Paragraphs>29</Paragraphs>
  <ScaleCrop>false</ScaleCrop>
  <Company>3</Company>
  <LinksUpToDate>false</LinksUpToDate>
  <CharactersWithSpaces>14543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11</cp:revision>
  <dcterms:created xsi:type="dcterms:W3CDTF">2010-11-15T08:15:00Z</dcterms:created>
  <dcterms:modified xsi:type="dcterms:W3CDTF">2010-11-15T12:59:00Z</dcterms:modified>
</cp:coreProperties>
</file>